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1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5D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DA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C6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41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10"/>
  </w:style>
  <w:style w:type="paragraph" w:styleId="Footer">
    <w:name w:val="footer"/>
    <w:basedOn w:val="Normal"/>
    <w:link w:val="Foot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610"/>
  </w:style>
  <w:style w:type="paragraph" w:styleId="BalloonText">
    <w:name w:val="Balloon Text"/>
    <w:basedOn w:val="Normal"/>
    <w:link w:val="BalloonTextChar"/>
    <w:uiPriority w:val="99"/>
    <w:semiHidden/>
    <w:unhideWhenUsed/>
    <w:rsid w:val="001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3E66"/>
  </w:style>
  <w:style w:type="paragraph" w:customStyle="1" w:styleId="Default">
    <w:name w:val="Default"/>
    <w:rsid w:val="00083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A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1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F1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E33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2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59B"/>
    <w:rPr>
      <w:b/>
      <w:bCs/>
      <w:sz w:val="20"/>
      <w:szCs w:val="20"/>
    </w:rPr>
  </w:style>
</w:styles>
</file>